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B1" w:rsidRPr="004259D3" w:rsidRDefault="00077C1A" w:rsidP="00D86ED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59D3">
        <w:rPr>
          <w:rFonts w:ascii="Times New Roman" w:hAnsi="Times New Roman" w:cs="Times New Roman"/>
          <w:sz w:val="24"/>
          <w:szCs w:val="24"/>
        </w:rPr>
        <w:t xml:space="preserve">State-Sponsored Terrorism: </w:t>
      </w:r>
      <w:r w:rsidR="007039E8" w:rsidRPr="004259D3">
        <w:rPr>
          <w:rFonts w:ascii="Times New Roman" w:hAnsi="Times New Roman" w:cs="Times New Roman"/>
          <w:sz w:val="24"/>
          <w:szCs w:val="24"/>
        </w:rPr>
        <w:t>Iran</w:t>
      </w:r>
      <w:r w:rsidRPr="004259D3">
        <w:rPr>
          <w:rFonts w:ascii="Times New Roman" w:hAnsi="Times New Roman" w:cs="Times New Roman"/>
          <w:sz w:val="24"/>
          <w:szCs w:val="24"/>
        </w:rPr>
        <w:t xml:space="preserve"> &amp;</w:t>
      </w:r>
      <w:r w:rsidR="00E11D60" w:rsidRPr="004259D3">
        <w:rPr>
          <w:rFonts w:ascii="Times New Roman" w:hAnsi="Times New Roman" w:cs="Times New Roman"/>
          <w:sz w:val="24"/>
          <w:szCs w:val="24"/>
        </w:rPr>
        <w:t xml:space="preserve"> Hezbollah</w:t>
      </w:r>
    </w:p>
    <w:p w:rsidR="00B00067" w:rsidRPr="004259D3" w:rsidRDefault="00B00067" w:rsidP="00D86ED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59D3">
        <w:rPr>
          <w:rFonts w:ascii="Times New Roman" w:hAnsi="Times New Roman" w:cs="Times New Roman"/>
          <w:sz w:val="24"/>
          <w:szCs w:val="24"/>
        </w:rPr>
        <w:t>Name</w:t>
      </w:r>
    </w:p>
    <w:p w:rsidR="00B00067" w:rsidRPr="004259D3" w:rsidRDefault="00B00067" w:rsidP="00D86ED4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59D3">
        <w:rPr>
          <w:rFonts w:ascii="Times New Roman" w:hAnsi="Times New Roman" w:cs="Times New Roman"/>
          <w:sz w:val="24"/>
          <w:szCs w:val="24"/>
        </w:rPr>
        <w:t>Institution</w:t>
      </w: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59D3" w:rsidRPr="004259D3" w:rsidRDefault="004259D3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67BB" w:rsidRPr="004259D3" w:rsidRDefault="00077C1A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</w:t>
      </w:r>
      <w:r w:rsidR="0041470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4E0B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Hezbollah is</w:t>
      </w:r>
      <w:r w:rsidR="00576C1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terrorist group which is</w:t>
      </w:r>
      <w:r w:rsidR="004E0B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considered a direct Iranian proxy.</w:t>
      </w:r>
      <w:r w:rsidR="00576C1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70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064EF2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ran</w:t>
      </w:r>
      <w:r w:rsidR="0041470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64EF2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helped creat</w:t>
      </w:r>
      <w:r w:rsidR="00833325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this terrorist group </w:t>
      </w:r>
      <w:r w:rsidR="00064EF2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Lebanon </w:t>
      </w:r>
      <w:r w:rsidR="0041470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in the early 1980s</w:t>
      </w:r>
      <w:r w:rsidR="008B422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64EF2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to e</w:t>
      </w:r>
      <w:r w:rsidR="008B422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xpand 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its influence in the region</w:t>
      </w:r>
      <w:r w:rsidR="0092740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(DeVore, 2012)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B422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457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Initially, the group</w:t>
      </w:r>
      <w:r w:rsidR="00675F6C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="00FF457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s main objective was to free Lebanon from foreign occupation</w:t>
      </w:r>
      <w:r w:rsidR="005A47B1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</w:t>
      </w:r>
      <w:r w:rsidR="00032DE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group has </w:t>
      </w:r>
      <w:r w:rsidR="005A47B1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employed </w:t>
      </w:r>
      <w:r w:rsidR="008645B2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this pretence</w:t>
      </w:r>
      <w:r w:rsidR="00032DE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narrative of fighting foreign occupiers in Lebanon </w:t>
      </w:r>
      <w:r w:rsidR="008645B2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to perpetrate</w:t>
      </w:r>
      <w:r w:rsidR="008B422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764D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lethal</w:t>
      </w:r>
      <w:r w:rsidR="008B422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terror attacks against Israeli, </w:t>
      </w:r>
      <w:r w:rsidR="005B764D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Jewish and American </w:t>
      </w:r>
      <w:r w:rsidR="008B422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targets </w:t>
      </w:r>
      <w:r w:rsidR="005B764D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worldwide. </w:t>
      </w:r>
    </w:p>
    <w:p w:rsidR="00CC58B1" w:rsidRPr="004259D3" w:rsidRDefault="00077C1A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Islamist Iranian regime </w:t>
      </w:r>
      <w:r w:rsidR="003967BB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Iran has made no secret about supporting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Hezbollah. The Iranian state through its Islamic Revolutionary Guards Corps</w:t>
      </w:r>
      <w:r w:rsidR="0079008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(IRGC)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often used Syria to transfer mass quantities of weapons, fighters, and other supplies to</w:t>
      </w:r>
      <w:r w:rsidR="00F4573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terrorist group</w:t>
      </w:r>
      <w:r w:rsidR="000C32FB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(Philippone, 2016)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E5EE9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</w:t>
      </w:r>
      <w:r w:rsidR="00F4573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in the 2006 Second Lebanon War</w:t>
      </w:r>
      <w:r w:rsidR="009E5EE9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Iran was responsible 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transferring thousands </w:t>
      </w:r>
      <w:r w:rsidR="009E5EE9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of rockets, which the Hezbollah group used against Israeli civilians and soldiers</w:t>
      </w:r>
      <w:r w:rsidR="00542442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. Both Iran and Hezbollah hold the sa</w:t>
      </w:r>
      <w:r w:rsidR="00CF6C5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me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anti-Israel</w:t>
      </w:r>
      <w:r w:rsidR="002E150D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rhetoric position, however, the</w:t>
      </w:r>
      <w:r w:rsidR="003740AC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1B9F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undying relationship between Hezbollah, Iran and Syria, made the group</w:t>
      </w:r>
      <w:r w:rsidR="00BB7934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fight in Aleppo in the </w:t>
      </w:r>
      <w:r w:rsidR="004B2868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aid of the </w:t>
      </w:r>
      <w:r w:rsidR="00A10BF2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embattled Syrian regime in the Syrian civil war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CC58B1" w:rsidRPr="004259D3" w:rsidRDefault="00077C1A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B1383" w:rsidRDefault="00077C1A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9D3">
        <w:rPr>
          <w:rFonts w:ascii="Times New Roman" w:hAnsi="Times New Roman" w:cs="Times New Roman"/>
          <w:sz w:val="24"/>
          <w:szCs w:val="24"/>
        </w:rPr>
        <w:t>T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impact of the relationship on both </w:t>
      </w:r>
      <w:r w:rsidR="004210D8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Hezbollah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Iran can be best explained by considering two perspectives.</w:t>
      </w:r>
      <w:r w:rsidRPr="004259D3">
        <w:rPr>
          <w:rFonts w:ascii="Times New Roman" w:hAnsi="Times New Roman" w:cs="Times New Roman"/>
          <w:sz w:val="24"/>
          <w:szCs w:val="24"/>
        </w:rPr>
        <w:t xml:space="preserve"> 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First,</w:t>
      </w:r>
      <w:r w:rsidR="006C3735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Iran’</w:t>
      </w:r>
      <w:r w:rsidR="004210D8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support to Hezbollah 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a powerful, yet indirect effect </w:t>
      </w:r>
      <w:r w:rsidR="00990C2D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group’s 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decision-making by shaping the options available to groups’ leaders. </w:t>
      </w:r>
      <w:r w:rsidR="00990C2D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For instance,</w:t>
      </w:r>
      <w:r w:rsidR="004262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473A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Hezbollah lost many of its fighters in the Aleppo battle </w:t>
      </w:r>
      <w:r w:rsidR="004262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the </w:t>
      </w:r>
      <w:r w:rsidR="0036473A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fighting </w:t>
      </w:r>
      <w:r w:rsidR="004262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Iran's behest </w:t>
      </w:r>
      <w:r w:rsidR="0082116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r w:rsidR="004262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Hezbollah leadership stalled </w:t>
      </w:r>
      <w:r w:rsidR="0082116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Iran’s </w:t>
      </w:r>
      <w:r w:rsidR="004262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requests to send more fighters </w:t>
      </w:r>
      <w:r w:rsidR="0079008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Iranian regime through the IRGC </w:t>
      </w:r>
      <w:r w:rsidR="0033012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cu</w:t>
      </w:r>
      <w:r w:rsidR="0079008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t salaries for t</w:t>
      </w:r>
      <w:r w:rsidR="0033012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hree months until Hezbollah decided to oblige</w:t>
      </w:r>
      <w:r w:rsidR="005729DF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(Ospina &amp; Gray, 2014)</w:t>
      </w:r>
      <w:r w:rsidR="0033012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C3735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Second, </w:t>
      </w:r>
      <w:r w:rsidR="00936C53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the Ir</w:t>
      </w:r>
      <w:r w:rsidR="00A36BA8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DE6EEB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state directly leverages</w:t>
      </w:r>
      <w:r w:rsidR="00840207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Hezbollah </w:t>
      </w:r>
      <w:r w:rsidR="0004560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aid to shape the strategic decisions of armed non-sta</w:t>
      </w:r>
      <w:r w:rsidR="00890BFB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 actors. For </w:t>
      </w:r>
      <w:r w:rsidR="00890BFB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instance, the group </w:t>
      </w:r>
      <w:r w:rsidR="0031783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</w:t>
      </w:r>
      <w:r w:rsidR="000E1003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be</w:t>
      </w:r>
      <w:r w:rsidR="009B4971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8C28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0E1003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used to destabilize </w:t>
      </w:r>
      <w:r w:rsidR="008C28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peace in </w:t>
      </w:r>
      <w:r w:rsidR="008B5F30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Yemen, by being </w:t>
      </w:r>
      <w:r w:rsidR="008C28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forced to fight alongside </w:t>
      </w:r>
      <w:r w:rsidR="008B5F30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8C28EE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0E437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ranian-supported Houthi rebels; an activity that is absolutely</w:t>
      </w:r>
      <w:r w:rsidR="000E1003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irrelevant to Lebanon</w:t>
      </w:r>
      <w:r w:rsidR="000E4376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’s security</w:t>
      </w:r>
      <w:r w:rsidR="00E6484A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(Shaw, 2019)</w:t>
      </w:r>
      <w:r w:rsidR="000E1003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890BFB"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639CC" w:rsidRPr="004259D3" w:rsidRDefault="004639CC" w:rsidP="004259D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76C16" w:rsidRPr="004259D3" w:rsidRDefault="00077C1A" w:rsidP="004639C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4639CC" w:rsidRPr="004259D3" w:rsidRDefault="004639CC" w:rsidP="004639C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DeVore, M. R. (2012). Exploring the Iran-Hezbollah relationship: A case study of how </w:t>
      </w:r>
      <w:bookmarkStart w:id="0" w:name="_GoBack"/>
      <w:bookmarkEnd w:id="0"/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state sponsorship affects terrorist group decision-making. </w:t>
      </w:r>
      <w:r w:rsidRPr="004259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Perspectives on Terrorism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259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(4-5).</w:t>
      </w:r>
    </w:p>
    <w:p w:rsidR="004639CC" w:rsidRPr="004259D3" w:rsidRDefault="004639CC" w:rsidP="004639C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Ospina, M. V., &amp; Gray, D. H. (2014). Syria, Iran, and Hizballah: A Strategic Alliance. </w:t>
      </w:r>
      <w:r w:rsidRPr="004259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Global Security Studies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259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(1).</w:t>
      </w:r>
    </w:p>
    <w:p w:rsidR="004639CC" w:rsidRPr="004259D3" w:rsidRDefault="004639CC" w:rsidP="004639C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Philippone, D. (2016). Hezbollah: The organization and its Finances. In </w:t>
      </w:r>
      <w:r w:rsidRPr="004259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Financing Terrorism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 (pp. 49-60). Routledge.</w:t>
      </w:r>
    </w:p>
    <w:p w:rsidR="004639CC" w:rsidRPr="004259D3" w:rsidRDefault="004639CC" w:rsidP="004639C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Shaw, D. O. (2019). Beyond necessity: Hezbollah and the intersection of state-sponsored terrorism with organised crime. </w:t>
      </w:r>
      <w:r w:rsidRPr="004259D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Critical Studies on Terrorism</w:t>
      </w:r>
      <w:r w:rsidRPr="004259D3">
        <w:rPr>
          <w:rFonts w:ascii="Times New Roman" w:hAnsi="Times New Roman" w:cs="Times New Roman"/>
          <w:sz w:val="24"/>
          <w:szCs w:val="24"/>
          <w:shd w:val="clear" w:color="auto" w:fill="FFFFFF"/>
        </w:rPr>
        <w:t>, 1-23.</w:t>
      </w:r>
    </w:p>
    <w:sectPr w:rsidR="004639CC" w:rsidRPr="004259D3" w:rsidSect="00B000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C1A" w:rsidRDefault="00077C1A" w:rsidP="00B00067">
      <w:r>
        <w:separator/>
      </w:r>
    </w:p>
  </w:endnote>
  <w:endnote w:type="continuationSeparator" w:id="0">
    <w:p w:rsidR="00077C1A" w:rsidRDefault="00077C1A" w:rsidP="00B00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C1A" w:rsidRDefault="00077C1A" w:rsidP="00B00067">
      <w:r>
        <w:separator/>
      </w:r>
    </w:p>
  </w:footnote>
  <w:footnote w:type="continuationSeparator" w:id="0">
    <w:p w:rsidR="00077C1A" w:rsidRDefault="00077C1A" w:rsidP="00B000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928483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0067" w:rsidRPr="00B00067" w:rsidRDefault="00B0006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00067">
          <w:rPr>
            <w:rFonts w:ascii="Times New Roman" w:eastAsia="Times New Roman" w:hAnsi="Times New Roman" w:cs="Times New Roman"/>
            <w:bCs/>
            <w:sz w:val="24"/>
            <w:szCs w:val="24"/>
          </w:rPr>
          <w:t>STATE-SPONSORED TERRORISM: IRAN &amp; HEZBOLLAH</w:t>
        </w:r>
        <w:r w:rsidRPr="00B00067">
          <w:rPr>
            <w:rFonts w:ascii="Times New Roman" w:hAnsi="Times New Roman" w:cs="Times New Roman"/>
            <w:sz w:val="24"/>
            <w:szCs w:val="24"/>
          </w:rPr>
          <w:t xml:space="preserve">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Pr="00B00067">
          <w:rPr>
            <w:rFonts w:ascii="Times New Roman" w:hAnsi="Times New Roman" w:cs="Times New Roman"/>
            <w:sz w:val="24"/>
            <w:szCs w:val="24"/>
          </w:rPr>
          <w:t xml:space="preserve">                    </w:t>
        </w:r>
        <w:r w:rsidRPr="00B000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00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00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742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000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00067" w:rsidRPr="00B00067" w:rsidRDefault="00B0006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067" w:rsidRPr="00B00067" w:rsidRDefault="00B00067" w:rsidP="00B00067">
    <w:pPr>
      <w:shd w:val="clear" w:color="auto" w:fill="FFFFFF"/>
      <w:spacing w:before="100" w:beforeAutospacing="1" w:after="100" w:afterAutospacing="1" w:line="480" w:lineRule="auto"/>
      <w:ind w:right="0"/>
      <w:outlineLvl w:val="2"/>
      <w:rPr>
        <w:rFonts w:ascii="Times New Roman" w:eastAsia="Times New Roman" w:hAnsi="Times New Roman" w:cs="Times New Roman"/>
        <w:bCs/>
        <w:sz w:val="24"/>
        <w:szCs w:val="24"/>
      </w:rPr>
    </w:pPr>
    <w:r w:rsidRPr="00B00067">
      <w:rPr>
        <w:rFonts w:ascii="Times New Roman" w:hAnsi="Times New Roman" w:cs="Times New Roman"/>
        <w:sz w:val="24"/>
        <w:szCs w:val="24"/>
      </w:rPr>
      <w:t xml:space="preserve">Running head: </w:t>
    </w:r>
    <w:r w:rsidRPr="00B00067">
      <w:rPr>
        <w:rFonts w:ascii="Times New Roman" w:eastAsia="Times New Roman" w:hAnsi="Times New Roman" w:cs="Times New Roman"/>
        <w:bCs/>
        <w:sz w:val="24"/>
        <w:szCs w:val="24"/>
      </w:rPr>
      <w:t>STATE-SPONSORED TERRORISM: IRAN &amp; HEZBOLLAH</w:t>
    </w:r>
    <w:r>
      <w:rPr>
        <w:rFonts w:ascii="Times New Roman" w:eastAsia="Times New Roman" w:hAnsi="Times New Roman" w:cs="Times New Roman"/>
        <w:bCs/>
        <w:sz w:val="24"/>
        <w:szCs w:val="24"/>
      </w:rPr>
      <w:t xml:space="preserve">                          </w:t>
    </w:r>
    <w:r w:rsidRPr="00B00067">
      <w:rPr>
        <w:rFonts w:ascii="Times New Roman" w:eastAsia="Times New Roman" w:hAnsi="Times New Roman" w:cs="Times New Roman"/>
        <w:bCs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48392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000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00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00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39C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000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00067" w:rsidRPr="00B00067" w:rsidRDefault="00B00067">
    <w:pPr>
      <w:pStyle w:val="Head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9E8"/>
    <w:rsid w:val="00032DE6"/>
    <w:rsid w:val="0004560E"/>
    <w:rsid w:val="00064EF2"/>
    <w:rsid w:val="00077421"/>
    <w:rsid w:val="00077C1A"/>
    <w:rsid w:val="000C32FB"/>
    <w:rsid w:val="000E1003"/>
    <w:rsid w:val="000E4376"/>
    <w:rsid w:val="00212A67"/>
    <w:rsid w:val="00230668"/>
    <w:rsid w:val="002E150D"/>
    <w:rsid w:val="002F32A6"/>
    <w:rsid w:val="0031783E"/>
    <w:rsid w:val="00330127"/>
    <w:rsid w:val="0036473A"/>
    <w:rsid w:val="003740AC"/>
    <w:rsid w:val="003757E2"/>
    <w:rsid w:val="003967BB"/>
    <w:rsid w:val="003E6B39"/>
    <w:rsid w:val="003F39DA"/>
    <w:rsid w:val="00411B9F"/>
    <w:rsid w:val="00414707"/>
    <w:rsid w:val="004210D8"/>
    <w:rsid w:val="004259D3"/>
    <w:rsid w:val="004262EE"/>
    <w:rsid w:val="004639CC"/>
    <w:rsid w:val="004A0283"/>
    <w:rsid w:val="004B1383"/>
    <w:rsid w:val="004B2868"/>
    <w:rsid w:val="004E0BEE"/>
    <w:rsid w:val="00542442"/>
    <w:rsid w:val="005729DF"/>
    <w:rsid w:val="00576C16"/>
    <w:rsid w:val="005A47B1"/>
    <w:rsid w:val="005B764D"/>
    <w:rsid w:val="005C360C"/>
    <w:rsid w:val="006027C0"/>
    <w:rsid w:val="00675F6C"/>
    <w:rsid w:val="006C3735"/>
    <w:rsid w:val="006D27CB"/>
    <w:rsid w:val="007039E8"/>
    <w:rsid w:val="00790086"/>
    <w:rsid w:val="007D548B"/>
    <w:rsid w:val="00821166"/>
    <w:rsid w:val="00833325"/>
    <w:rsid w:val="00840207"/>
    <w:rsid w:val="008645B2"/>
    <w:rsid w:val="00890BFB"/>
    <w:rsid w:val="008B422E"/>
    <w:rsid w:val="008B5F30"/>
    <w:rsid w:val="008C28EE"/>
    <w:rsid w:val="0092740E"/>
    <w:rsid w:val="00936C53"/>
    <w:rsid w:val="00990C2D"/>
    <w:rsid w:val="009B4971"/>
    <w:rsid w:val="009E5EE9"/>
    <w:rsid w:val="00A10BF2"/>
    <w:rsid w:val="00A36BA8"/>
    <w:rsid w:val="00B00067"/>
    <w:rsid w:val="00BB7934"/>
    <w:rsid w:val="00C3604E"/>
    <w:rsid w:val="00CC58B1"/>
    <w:rsid w:val="00CF6C5E"/>
    <w:rsid w:val="00D86ED4"/>
    <w:rsid w:val="00D95E01"/>
    <w:rsid w:val="00DB7EFB"/>
    <w:rsid w:val="00DE6EEB"/>
    <w:rsid w:val="00E11D60"/>
    <w:rsid w:val="00E2133D"/>
    <w:rsid w:val="00E6484A"/>
    <w:rsid w:val="00F111BB"/>
    <w:rsid w:val="00F45736"/>
    <w:rsid w:val="00F575AC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039E8"/>
    <w:pPr>
      <w:spacing w:before="100" w:beforeAutospacing="1" w:after="100" w:afterAutospacing="1"/>
      <w:ind w:right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039E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11D6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9008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000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067"/>
  </w:style>
  <w:style w:type="paragraph" w:styleId="Footer">
    <w:name w:val="footer"/>
    <w:basedOn w:val="Normal"/>
    <w:link w:val="FooterChar"/>
    <w:uiPriority w:val="99"/>
    <w:unhideWhenUsed/>
    <w:rsid w:val="00B000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067"/>
  </w:style>
  <w:style w:type="paragraph" w:styleId="NoSpacing">
    <w:name w:val="No Spacing"/>
    <w:uiPriority w:val="1"/>
    <w:qFormat/>
    <w:rsid w:val="004259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039E8"/>
    <w:pPr>
      <w:spacing w:before="100" w:beforeAutospacing="1" w:after="100" w:afterAutospacing="1"/>
      <w:ind w:right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039E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11D6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9008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000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067"/>
  </w:style>
  <w:style w:type="paragraph" w:styleId="Footer">
    <w:name w:val="footer"/>
    <w:basedOn w:val="Normal"/>
    <w:link w:val="FooterChar"/>
    <w:uiPriority w:val="99"/>
    <w:unhideWhenUsed/>
    <w:rsid w:val="00B000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067"/>
  </w:style>
  <w:style w:type="paragraph" w:styleId="NoSpacing">
    <w:name w:val="No Spacing"/>
    <w:uiPriority w:val="1"/>
    <w:qFormat/>
    <w:rsid w:val="00425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2019-09-11T07:55:00Z</dcterms:created>
  <dcterms:modified xsi:type="dcterms:W3CDTF">2019-09-11T07:55:00Z</dcterms:modified>
</cp:coreProperties>
</file>